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41" w:rsidRDefault="00DC4941" w:rsidP="00DC4941">
      <w:pPr>
        <w:rPr>
          <w:b/>
          <w:color w:val="FF00FF"/>
          <w:sz w:val="56"/>
          <w:szCs w:val="56"/>
        </w:rPr>
      </w:pPr>
      <w:bookmarkStart w:id="0" w:name="_GoBack"/>
      <w:bookmarkEnd w:id="0"/>
      <w:r>
        <w:rPr>
          <w:rFonts w:ascii="Calibri" w:hAnsi="Calibri" w:cs="Calibri"/>
          <w:b/>
          <w:color w:val="FF00FF"/>
          <w:sz w:val="56"/>
          <w:szCs w:val="56"/>
        </w:rPr>
        <w:t xml:space="preserve">             Parenting Wisely Course</w:t>
      </w:r>
    </w:p>
    <w:p w:rsidR="00DC4941" w:rsidRDefault="00DC4941" w:rsidP="00DC4941">
      <w:pPr>
        <w:rPr>
          <w:rFonts w:ascii="Calibri" w:hAnsi="Calibri" w:cs="Calibri"/>
          <w:sz w:val="22"/>
        </w:rPr>
      </w:pPr>
      <w:r>
        <w:rPr>
          <w:rFonts w:ascii="Calibri" w:hAnsi="Calibri" w:cs="Calibri"/>
          <w:sz w:val="22"/>
        </w:rPr>
        <w:t xml:space="preserve">                      </w:t>
      </w:r>
      <w:r>
        <w:rPr>
          <w:rFonts w:ascii="Calibri" w:hAnsi="Calibri" w:cs="Calibri"/>
          <w:noProof/>
          <w:sz w:val="22"/>
          <w:lang w:val="en-US"/>
        </w:rPr>
        <w:drawing>
          <wp:inline distT="0" distB="0" distL="0" distR="0" wp14:anchorId="31AFE9DA" wp14:editId="44AB1488">
            <wp:extent cx="4514850" cy="271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2714625"/>
                    </a:xfrm>
                    <a:prstGeom prst="rect">
                      <a:avLst/>
                    </a:prstGeom>
                    <a:noFill/>
                    <a:ln>
                      <a:noFill/>
                    </a:ln>
                  </pic:spPr>
                </pic:pic>
              </a:graphicData>
            </a:graphic>
          </wp:inline>
        </w:drawing>
      </w:r>
      <w:r>
        <w:rPr>
          <w:rFonts w:ascii="Calibri" w:hAnsi="Calibri" w:cs="Calibri"/>
          <w:sz w:val="22"/>
        </w:rPr>
        <w:t xml:space="preserve">                         </w:t>
      </w:r>
    </w:p>
    <w:p w:rsidR="00DC4941" w:rsidRDefault="00DC4941" w:rsidP="00DC4941">
      <w:pPr>
        <w:rPr>
          <w:rFonts w:ascii="Calibri" w:hAnsi="Calibri" w:cs="Calibri"/>
          <w:sz w:val="22"/>
        </w:rPr>
      </w:pPr>
    </w:p>
    <w:p w:rsidR="00DC4941" w:rsidRPr="00EE6F8B" w:rsidRDefault="00DC4941" w:rsidP="00DC4941">
      <w:pPr>
        <w:rPr>
          <w:rFonts w:ascii="Calibri" w:hAnsi="Calibri" w:cs="Calibri"/>
          <w:szCs w:val="28"/>
        </w:rPr>
      </w:pPr>
      <w:r w:rsidRPr="00EE6F8B">
        <w:rPr>
          <w:rFonts w:ascii="Calibri" w:hAnsi="Calibri" w:cs="Calibri"/>
          <w:color w:val="0099FF"/>
          <w:szCs w:val="28"/>
        </w:rPr>
        <w:t xml:space="preserve">Parenting </w:t>
      </w:r>
      <w:proofErr w:type="gramStart"/>
      <w:r w:rsidRPr="00EE6F8B">
        <w:rPr>
          <w:rFonts w:ascii="Calibri" w:hAnsi="Calibri" w:cs="Calibri"/>
          <w:color w:val="0099FF"/>
          <w:szCs w:val="28"/>
        </w:rPr>
        <w:t>Wisely</w:t>
      </w:r>
      <w:proofErr w:type="gramEnd"/>
      <w:r w:rsidRPr="00EE6F8B">
        <w:rPr>
          <w:rFonts w:ascii="Calibri" w:hAnsi="Calibri" w:cs="Calibri"/>
          <w:color w:val="0099FF"/>
          <w:szCs w:val="28"/>
        </w:rPr>
        <w:t xml:space="preserve"> is a free course about managing the behaviour of elementary school children.  Topics include waiting patiently until conversations or phone calls are over, morning and bedtime routines, cooperating with friends and peers, behaving in public and schoolwork challenges. Two Parenting Wisely courses are being presented by Stan Simister and Porter Elementary School. </w:t>
      </w:r>
    </w:p>
    <w:p w:rsidR="00DC4941" w:rsidRPr="00EE6F8B" w:rsidRDefault="00DC4941" w:rsidP="00DC4941">
      <w:pPr>
        <w:rPr>
          <w:rFonts w:ascii="Calibri" w:hAnsi="Calibri" w:cs="Calibri"/>
          <w:szCs w:val="28"/>
        </w:rPr>
      </w:pPr>
    </w:p>
    <w:p w:rsidR="00DC4941" w:rsidRPr="00EE6F8B" w:rsidRDefault="00DC4941" w:rsidP="00DC4941">
      <w:pPr>
        <w:rPr>
          <w:rFonts w:ascii="Calibri" w:hAnsi="Calibri" w:cs="Calibri"/>
          <w:color w:val="FF00FF"/>
          <w:szCs w:val="28"/>
        </w:rPr>
      </w:pPr>
      <w:r w:rsidRPr="00EE6F8B">
        <w:rPr>
          <w:rFonts w:ascii="Calibri" w:hAnsi="Calibri" w:cs="Calibri"/>
          <w:color w:val="FF00FF"/>
          <w:szCs w:val="28"/>
        </w:rPr>
        <w:t xml:space="preserve">One course starts </w:t>
      </w:r>
      <w:r w:rsidRPr="00EE6F8B">
        <w:rPr>
          <w:rFonts w:ascii="Calibri" w:hAnsi="Calibri" w:cs="Calibri"/>
          <w:b/>
          <w:color w:val="FF00FF"/>
          <w:szCs w:val="28"/>
        </w:rPr>
        <w:t>Tuesday April 19, 2016, from 9:30am to 11:30am</w:t>
      </w:r>
      <w:r w:rsidRPr="00EE6F8B">
        <w:rPr>
          <w:rFonts w:ascii="Calibri" w:hAnsi="Calibri" w:cs="Calibri"/>
          <w:color w:val="FF00FF"/>
          <w:szCs w:val="28"/>
        </w:rPr>
        <w:t xml:space="preserve">. This class will run for 7 consecutive Tuesdays and ends on May 31, 2016. A second course starts </w:t>
      </w:r>
      <w:r w:rsidRPr="00EE6F8B">
        <w:rPr>
          <w:rFonts w:ascii="Calibri" w:hAnsi="Calibri" w:cs="Calibri"/>
          <w:b/>
          <w:color w:val="FF00FF"/>
          <w:szCs w:val="28"/>
        </w:rPr>
        <w:t>Wednesday April 20, 2016, from 9:30am to 11:30am</w:t>
      </w:r>
      <w:r w:rsidRPr="00EE6F8B">
        <w:rPr>
          <w:rFonts w:ascii="Calibri" w:hAnsi="Calibri" w:cs="Calibri"/>
          <w:color w:val="FF00FF"/>
          <w:szCs w:val="28"/>
        </w:rPr>
        <w:t xml:space="preserve">. This class will run for 7 consecutive Wednesdays and ends on June 1, 2016. </w:t>
      </w:r>
    </w:p>
    <w:p w:rsidR="00EE6F8B" w:rsidRPr="00EE6F8B" w:rsidRDefault="00EE6F8B" w:rsidP="00EE6F8B">
      <w:pPr>
        <w:spacing w:line="240" w:lineRule="auto"/>
        <w:rPr>
          <w:rFonts w:asciiTheme="minorHAnsi" w:hAnsiTheme="minorHAnsi" w:cstheme="minorHAnsi"/>
          <w:color w:val="00B050"/>
          <w:szCs w:val="28"/>
        </w:rPr>
      </w:pPr>
    </w:p>
    <w:p w:rsidR="00EE6F8B" w:rsidRPr="00EE6F8B" w:rsidRDefault="00EE6F8B" w:rsidP="00EE6F8B">
      <w:pPr>
        <w:spacing w:line="240" w:lineRule="auto"/>
        <w:rPr>
          <w:rFonts w:asciiTheme="minorHAnsi" w:hAnsiTheme="minorHAnsi" w:cstheme="minorHAnsi"/>
          <w:color w:val="00B050"/>
          <w:szCs w:val="28"/>
        </w:rPr>
      </w:pPr>
      <w:r w:rsidRPr="00EE6F8B">
        <w:rPr>
          <w:rFonts w:asciiTheme="minorHAnsi" w:hAnsiTheme="minorHAnsi" w:cstheme="minorHAnsi"/>
          <w:color w:val="00B050"/>
          <w:szCs w:val="28"/>
        </w:rPr>
        <w:t xml:space="preserve">Both courses will be held at </w:t>
      </w:r>
      <w:r w:rsidRPr="00EE6F8B">
        <w:rPr>
          <w:rFonts w:asciiTheme="minorHAnsi" w:hAnsiTheme="minorHAnsi" w:cstheme="minorHAnsi"/>
          <w:b/>
          <w:color w:val="00B050"/>
          <w:szCs w:val="28"/>
        </w:rPr>
        <w:t>Porter Street Elementary School</w:t>
      </w:r>
      <w:r w:rsidRPr="00EE6F8B">
        <w:rPr>
          <w:rFonts w:asciiTheme="minorHAnsi" w:hAnsiTheme="minorHAnsi" w:cstheme="minorHAnsi"/>
          <w:color w:val="00B050"/>
          <w:szCs w:val="28"/>
        </w:rPr>
        <w:t>, 728 Porter St., Coquitlam., Please register with the school office, between Monday April 4, 2016 and Friday April 15, 2016, at telephone # 604-936-4296. Please sign in with the school office prior to going to the multipurpose room to attend the course.</w:t>
      </w:r>
    </w:p>
    <w:p w:rsidR="00EE6F8B" w:rsidRPr="00EE6F8B" w:rsidRDefault="00EE6F8B" w:rsidP="00DC4941">
      <w:pPr>
        <w:rPr>
          <w:rFonts w:ascii="Calibri" w:hAnsi="Calibri" w:cs="Calibri"/>
          <w:color w:val="FF00FF"/>
          <w:szCs w:val="28"/>
        </w:rPr>
      </w:pPr>
    </w:p>
    <w:p w:rsidR="00DC4941" w:rsidRPr="00EE6F8B" w:rsidRDefault="00DC4941" w:rsidP="00DC4941">
      <w:pPr>
        <w:rPr>
          <w:rFonts w:ascii="Calibri" w:hAnsi="Calibri" w:cs="Calibri"/>
          <w:color w:val="0099FF"/>
          <w:szCs w:val="28"/>
        </w:rPr>
      </w:pPr>
      <w:r w:rsidRPr="00EE6F8B">
        <w:rPr>
          <w:rFonts w:ascii="Calibri" w:hAnsi="Calibri" w:cs="Calibri"/>
          <w:color w:val="0099FF"/>
          <w:szCs w:val="28"/>
        </w:rPr>
        <w:t xml:space="preserve">Participants with children under age 5 will need to make their own child minding arrangements. Parenting </w:t>
      </w:r>
      <w:proofErr w:type="gramStart"/>
      <w:r w:rsidRPr="00EE6F8B">
        <w:rPr>
          <w:rFonts w:ascii="Calibri" w:hAnsi="Calibri" w:cs="Calibri"/>
          <w:color w:val="0099FF"/>
          <w:szCs w:val="28"/>
        </w:rPr>
        <w:t>Wisely</w:t>
      </w:r>
      <w:proofErr w:type="gramEnd"/>
      <w:r w:rsidRPr="00EE6F8B">
        <w:rPr>
          <w:rFonts w:ascii="Calibri" w:hAnsi="Calibri" w:cs="Calibri"/>
          <w:color w:val="0099FF"/>
          <w:szCs w:val="28"/>
        </w:rPr>
        <w:t xml:space="preserve"> courses will be offered again in September of 2016 for parents that are unable to attend the first session of these 2 courses.</w:t>
      </w:r>
    </w:p>
    <w:p w:rsidR="00EE6F8B" w:rsidRDefault="00EE6F8B" w:rsidP="00DC4941">
      <w:pPr>
        <w:rPr>
          <w:rFonts w:ascii="Calibri" w:hAnsi="Calibri" w:cs="Calibri"/>
          <w:sz w:val="20"/>
          <w:szCs w:val="20"/>
        </w:rPr>
      </w:pPr>
    </w:p>
    <w:p w:rsidR="001B4A4F" w:rsidRPr="00EE6F8B" w:rsidRDefault="00DC4941" w:rsidP="00DC4941">
      <w:pPr>
        <w:rPr>
          <w:sz w:val="20"/>
          <w:szCs w:val="20"/>
        </w:rPr>
      </w:pPr>
      <w:r w:rsidRPr="00EE6F8B">
        <w:rPr>
          <w:rFonts w:ascii="Calibri" w:hAnsi="Calibri" w:cs="Calibri"/>
          <w:sz w:val="20"/>
          <w:szCs w:val="20"/>
        </w:rPr>
        <w:t xml:space="preserve">Stan </w:t>
      </w:r>
      <w:proofErr w:type="spellStart"/>
      <w:r w:rsidRPr="00EE6F8B">
        <w:rPr>
          <w:rFonts w:ascii="Calibri" w:hAnsi="Calibri" w:cs="Calibri"/>
          <w:sz w:val="20"/>
          <w:szCs w:val="20"/>
        </w:rPr>
        <w:t>Simister</w:t>
      </w:r>
      <w:proofErr w:type="spellEnd"/>
      <w:r w:rsidRPr="00EE6F8B">
        <w:rPr>
          <w:rFonts w:ascii="Calibri" w:hAnsi="Calibri" w:cs="Calibri"/>
          <w:sz w:val="20"/>
          <w:szCs w:val="20"/>
        </w:rPr>
        <w:t xml:space="preserve">, M.A., </w:t>
      </w:r>
      <w:proofErr w:type="spellStart"/>
      <w:r w:rsidRPr="00EE6F8B">
        <w:rPr>
          <w:rFonts w:ascii="Calibri" w:hAnsi="Calibri" w:cs="Calibri"/>
          <w:sz w:val="20"/>
          <w:szCs w:val="20"/>
        </w:rPr>
        <w:t>R.Psych</w:t>
      </w:r>
      <w:proofErr w:type="spellEnd"/>
      <w:r w:rsidRPr="00EE6F8B">
        <w:rPr>
          <w:rFonts w:ascii="Calibri" w:hAnsi="Calibri" w:cs="Calibri"/>
          <w:sz w:val="20"/>
          <w:szCs w:val="20"/>
        </w:rPr>
        <w:t xml:space="preserve">. #1584,  Social Development Centre, Child and Youth Mental Health Services, Tri-Cities West Neighbourhood Centre, MCFD, 5-2601 </w:t>
      </w:r>
      <w:proofErr w:type="spellStart"/>
      <w:r w:rsidRPr="00EE6F8B">
        <w:rPr>
          <w:rFonts w:ascii="Calibri" w:hAnsi="Calibri" w:cs="Calibri"/>
          <w:sz w:val="20"/>
          <w:szCs w:val="20"/>
        </w:rPr>
        <w:t>Lougheed</w:t>
      </w:r>
      <w:proofErr w:type="spellEnd"/>
      <w:r w:rsidRPr="00EE6F8B">
        <w:rPr>
          <w:rFonts w:ascii="Calibri" w:hAnsi="Calibri" w:cs="Calibri"/>
          <w:sz w:val="20"/>
          <w:szCs w:val="20"/>
        </w:rPr>
        <w:t xml:space="preserve"> Hwy., Coquitlam, B.C. V3C 4J2     Tel. (604) 927-4429 Fax (604) 927-2675    </w:t>
      </w:r>
      <w:hyperlink r:id="rId6" w:history="1">
        <w:r w:rsidRPr="00EE6F8B">
          <w:rPr>
            <w:rStyle w:val="Hyperlink"/>
            <w:rFonts w:ascii="Calibri" w:hAnsi="Calibri" w:cs="Calibri"/>
            <w:sz w:val="20"/>
            <w:szCs w:val="20"/>
          </w:rPr>
          <w:t>Stan.Simister@gov.bc.ca</w:t>
        </w:r>
      </w:hyperlink>
    </w:p>
    <w:sectPr w:rsidR="001B4A4F" w:rsidRPr="00EE6F8B" w:rsidSect="00DC4941">
      <w:pgSz w:w="12240" w:h="15840"/>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41"/>
    <w:rsid w:val="001B4A4F"/>
    <w:rsid w:val="001F312C"/>
    <w:rsid w:val="00426C92"/>
    <w:rsid w:val="006416E6"/>
    <w:rsid w:val="00DC4941"/>
    <w:rsid w:val="00EE6F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41"/>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941"/>
    <w:rPr>
      <w:color w:val="0000FF" w:themeColor="hyperlink"/>
      <w:u w:val="single"/>
    </w:rPr>
  </w:style>
  <w:style w:type="paragraph" w:styleId="BalloonText">
    <w:name w:val="Balloon Text"/>
    <w:basedOn w:val="Normal"/>
    <w:link w:val="BalloonTextChar"/>
    <w:uiPriority w:val="99"/>
    <w:semiHidden/>
    <w:unhideWhenUsed/>
    <w:rsid w:val="00DC4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41"/>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941"/>
    <w:rPr>
      <w:color w:val="0000FF" w:themeColor="hyperlink"/>
      <w:u w:val="single"/>
    </w:rPr>
  </w:style>
  <w:style w:type="paragraph" w:styleId="BalloonText">
    <w:name w:val="Balloon Text"/>
    <w:basedOn w:val="Normal"/>
    <w:link w:val="BalloonTextChar"/>
    <w:uiPriority w:val="99"/>
    <w:semiHidden/>
    <w:unhideWhenUsed/>
    <w:rsid w:val="00DC4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n.Simister@gov.bc.ca"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8D1A800-1677-4F03-9077-249E008C5795}"/>
</file>

<file path=customXml/itemProps2.xml><?xml version="1.0" encoding="utf-8"?>
<ds:datastoreItem xmlns:ds="http://schemas.openxmlformats.org/officeDocument/2006/customXml" ds:itemID="{72EA6102-3FF3-4E64-8D42-1FB9CE7615E9}"/>
</file>

<file path=customXml/itemProps3.xml><?xml version="1.0" encoding="utf-8"?>
<ds:datastoreItem xmlns:ds="http://schemas.openxmlformats.org/officeDocument/2006/customXml" ds:itemID="{43E4299C-FE68-4913-85DF-5B1E7E06E153}"/>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Simister, Stan MCF:EX</dc:creator>
  <cp:lastModifiedBy>Leginus, Diane</cp:lastModifiedBy>
  <cp:revision>2</cp:revision>
  <dcterms:created xsi:type="dcterms:W3CDTF">2016-03-07T23:27:00Z</dcterms:created>
  <dcterms:modified xsi:type="dcterms:W3CDTF">2016-03-07T23:27:00Z</dcterms:modified>
</cp:coreProperties>
</file>